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30" w:rsidRPr="008236AF" w:rsidRDefault="00E45230" w:rsidP="008236AF">
      <w:pPr>
        <w:pStyle w:val="Vahedeta"/>
        <w:jc w:val="center"/>
        <w:rPr>
          <w:sz w:val="16"/>
          <w:szCs w:val="22"/>
          <w:lang w:val="et-EE" w:eastAsia="et-EE"/>
        </w:rPr>
      </w:pPr>
      <w:r w:rsidRPr="008236AF">
        <w:rPr>
          <w:sz w:val="16"/>
          <w:szCs w:val="22"/>
          <w:lang w:val="et-EE" w:eastAsia="et-EE"/>
        </w:rPr>
        <w:t xml:space="preserve">Haldus- ja korrakaitseorgan: Terviseamet, registrikood 70008799, aadress: Paldiski mnt 81, </w:t>
      </w:r>
      <w:r w:rsidR="0057584D">
        <w:rPr>
          <w:sz w:val="16"/>
          <w:szCs w:val="22"/>
          <w:lang w:val="et-EE" w:eastAsia="et-EE"/>
        </w:rPr>
        <w:t>10614</w:t>
      </w:r>
      <w:r w:rsidR="003A3C34">
        <w:rPr>
          <w:sz w:val="16"/>
          <w:szCs w:val="22"/>
          <w:lang w:val="et-EE" w:eastAsia="et-EE"/>
        </w:rPr>
        <w:t xml:space="preserve"> </w:t>
      </w:r>
      <w:r w:rsidRPr="008236AF">
        <w:rPr>
          <w:sz w:val="16"/>
          <w:szCs w:val="22"/>
          <w:lang w:val="et-EE" w:eastAsia="et-EE"/>
        </w:rPr>
        <w:t xml:space="preserve">Tallinn </w:t>
      </w:r>
    </w:p>
    <w:p w:rsidR="00E45230" w:rsidRPr="008236AF" w:rsidRDefault="00E45230" w:rsidP="008236AF">
      <w:pPr>
        <w:pStyle w:val="Vahedeta"/>
        <w:jc w:val="center"/>
        <w:rPr>
          <w:sz w:val="16"/>
          <w:szCs w:val="22"/>
          <w:lang w:val="et-EE" w:eastAsia="et-EE"/>
        </w:rPr>
      </w:pPr>
      <w:r w:rsidRPr="008236AF">
        <w:rPr>
          <w:sz w:val="16"/>
          <w:szCs w:val="22"/>
          <w:lang w:val="et-EE" w:eastAsia="et-EE"/>
        </w:rPr>
        <w:t>Tel 794</w:t>
      </w:r>
      <w:r w:rsidR="003A3C34">
        <w:rPr>
          <w:sz w:val="16"/>
          <w:szCs w:val="22"/>
          <w:lang w:val="et-EE" w:eastAsia="et-EE"/>
        </w:rPr>
        <w:t xml:space="preserve"> </w:t>
      </w:r>
      <w:r w:rsidRPr="008236AF">
        <w:rPr>
          <w:sz w:val="16"/>
          <w:szCs w:val="22"/>
          <w:lang w:val="et-EE" w:eastAsia="et-EE"/>
        </w:rPr>
        <w:t xml:space="preserve">3500, e-post </w:t>
      </w:r>
      <w:hyperlink r:id="rId11" w:history="1">
        <w:r w:rsidR="003A3C34">
          <w:rPr>
            <w:color w:val="0000FF"/>
            <w:sz w:val="16"/>
            <w:szCs w:val="22"/>
            <w:u w:val="single"/>
            <w:lang w:val="et-EE" w:eastAsia="et-EE"/>
          </w:rPr>
          <w:t>info</w:t>
        </w:r>
        <w:r w:rsidRPr="008236AF">
          <w:rPr>
            <w:color w:val="0000FF"/>
            <w:sz w:val="16"/>
            <w:szCs w:val="22"/>
            <w:u w:val="single"/>
            <w:lang w:val="et-EE" w:eastAsia="et-EE"/>
          </w:rPr>
          <w:t>@terviseamet.ee</w:t>
        </w:r>
      </w:hyperlink>
    </w:p>
    <w:p w:rsidR="00E45230" w:rsidRPr="008236AF" w:rsidRDefault="00E45230" w:rsidP="008236AF">
      <w:pPr>
        <w:pStyle w:val="Vahedeta"/>
        <w:jc w:val="center"/>
        <w:rPr>
          <w:sz w:val="22"/>
          <w:szCs w:val="22"/>
          <w:lang w:val="et-EE" w:eastAsia="et-EE"/>
        </w:rPr>
      </w:pPr>
    </w:p>
    <w:p w:rsidR="00E45230" w:rsidRDefault="00E45230" w:rsidP="00EC088B">
      <w:pPr>
        <w:pStyle w:val="Vahedeta"/>
        <w:jc w:val="center"/>
        <w:rPr>
          <w:sz w:val="22"/>
          <w:szCs w:val="22"/>
          <w:lang w:val="et-EE" w:eastAsia="et-EE"/>
        </w:rPr>
      </w:pPr>
    </w:p>
    <w:p w:rsidR="008F7714" w:rsidRPr="008236AF" w:rsidRDefault="008F7714" w:rsidP="00EC088B">
      <w:pPr>
        <w:pStyle w:val="Vahedeta"/>
        <w:jc w:val="center"/>
        <w:rPr>
          <w:sz w:val="22"/>
          <w:szCs w:val="22"/>
          <w:lang w:val="et-EE" w:eastAsia="et-EE"/>
        </w:rPr>
      </w:pPr>
    </w:p>
    <w:p w:rsidR="00E45230" w:rsidRDefault="00E45230" w:rsidP="008236AF">
      <w:pPr>
        <w:pStyle w:val="Vahedeta"/>
        <w:jc w:val="center"/>
        <w:rPr>
          <w:b/>
          <w:sz w:val="22"/>
          <w:szCs w:val="22"/>
          <w:lang w:val="et-EE" w:eastAsia="et-EE"/>
        </w:rPr>
      </w:pPr>
      <w:r w:rsidRPr="008236AF">
        <w:rPr>
          <w:b/>
          <w:sz w:val="22"/>
          <w:szCs w:val="22"/>
          <w:lang w:val="et-EE" w:eastAsia="et-EE"/>
        </w:rPr>
        <w:t xml:space="preserve">MENETLUSTOIMINGU PROTOKOLLI </w:t>
      </w:r>
      <w:r w:rsidR="000B1378">
        <w:rPr>
          <w:b/>
          <w:sz w:val="22"/>
          <w:szCs w:val="22"/>
          <w:lang w:val="et-EE" w:eastAsia="et-EE"/>
        </w:rPr>
        <w:t xml:space="preserve">NR </w:t>
      </w:r>
      <w:r w:rsidR="007E5B66">
        <w:rPr>
          <w:sz w:val="22"/>
          <w:szCs w:val="22"/>
          <w:lang w:val="et-EE" w:eastAsia="et-EE"/>
        </w:rPr>
        <w:t>12.5-5/22/2584</w:t>
      </w:r>
      <w:r w:rsidR="004634AA">
        <w:rPr>
          <w:sz w:val="22"/>
          <w:szCs w:val="22"/>
          <w:lang w:val="et-EE" w:eastAsia="et-EE"/>
        </w:rPr>
        <w:t xml:space="preserve">-1 </w:t>
      </w:r>
      <w:r w:rsidR="000B1378">
        <w:rPr>
          <w:b/>
          <w:sz w:val="22"/>
          <w:szCs w:val="22"/>
          <w:lang w:val="et-EE" w:eastAsia="et-EE"/>
        </w:rPr>
        <w:t xml:space="preserve"> </w:t>
      </w:r>
      <w:r w:rsidRPr="008236AF">
        <w:rPr>
          <w:b/>
          <w:sz w:val="22"/>
          <w:szCs w:val="22"/>
          <w:lang w:val="et-EE" w:eastAsia="et-EE"/>
        </w:rPr>
        <w:t xml:space="preserve">LISA: </w:t>
      </w:r>
      <w:r w:rsidR="00442CE0" w:rsidRPr="008236AF">
        <w:rPr>
          <w:b/>
          <w:sz w:val="22"/>
          <w:szCs w:val="22"/>
          <w:lang w:val="et-EE" w:eastAsia="et-EE"/>
        </w:rPr>
        <w:t xml:space="preserve">TÄISKASVANUTE HOOLEKANDEASUTUSE </w:t>
      </w:r>
      <w:r w:rsidR="00731FDC" w:rsidRPr="008236AF">
        <w:rPr>
          <w:b/>
          <w:sz w:val="22"/>
          <w:szCs w:val="22"/>
          <w:lang w:val="et-EE" w:eastAsia="et-EE"/>
        </w:rPr>
        <w:t>TERVISEKAITSE</w:t>
      </w:r>
      <w:r w:rsidR="00442CE0" w:rsidRPr="008236AF">
        <w:rPr>
          <w:b/>
          <w:sz w:val="22"/>
          <w:szCs w:val="22"/>
          <w:lang w:val="et-EE" w:eastAsia="et-EE"/>
        </w:rPr>
        <w:t>NÕUDED</w:t>
      </w:r>
      <w:r w:rsidR="007E5B66">
        <w:rPr>
          <w:b/>
          <w:sz w:val="22"/>
          <w:szCs w:val="22"/>
          <w:lang w:val="et-EE" w:eastAsia="et-EE"/>
        </w:rPr>
        <w:t xml:space="preserve"> (Häädemeeste Eakate Kodu</w:t>
      </w:r>
      <w:r w:rsidR="004634AA">
        <w:rPr>
          <w:b/>
          <w:sz w:val="22"/>
          <w:szCs w:val="22"/>
          <w:lang w:val="et-EE" w:eastAsia="et-EE"/>
        </w:rPr>
        <w:t>)</w:t>
      </w:r>
    </w:p>
    <w:p w:rsidR="00532217" w:rsidRPr="008236AF" w:rsidRDefault="00532217" w:rsidP="008236AF">
      <w:pPr>
        <w:pStyle w:val="Vahedeta"/>
        <w:jc w:val="center"/>
        <w:rPr>
          <w:b/>
          <w:sz w:val="22"/>
          <w:szCs w:val="22"/>
          <w:lang w:val="et-EE" w:eastAsia="et-EE"/>
        </w:rPr>
      </w:pPr>
    </w:p>
    <w:p w:rsidR="00532217" w:rsidRPr="008236AF" w:rsidRDefault="00532217" w:rsidP="00532217">
      <w:pPr>
        <w:pStyle w:val="Vahedeta"/>
        <w:jc w:val="both"/>
        <w:rPr>
          <w:b/>
          <w:sz w:val="22"/>
          <w:szCs w:val="22"/>
          <w:lang w:val="et-EE" w:eastAsia="et-EE"/>
        </w:rPr>
      </w:pPr>
      <w:r w:rsidRPr="008236AF">
        <w:rPr>
          <w:b/>
          <w:sz w:val="22"/>
          <w:szCs w:val="22"/>
          <w:lang w:val="et-EE" w:eastAsia="et-EE"/>
        </w:rPr>
        <w:t>TÄISKASVANUTE HOOLEKANDEASUTUSE LÄBIVAATUSE KÄIGUS TUVASTATUD ASJAOLUD:</w:t>
      </w:r>
    </w:p>
    <w:p w:rsidR="000B1378" w:rsidRDefault="000B1378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EC088B" w:rsidTr="00EC088B">
        <w:tc>
          <w:tcPr>
            <w:tcW w:w="9060" w:type="dxa"/>
          </w:tcPr>
          <w:p w:rsidR="00EC088B" w:rsidRPr="00532217" w:rsidRDefault="00EC088B" w:rsidP="00EC088B">
            <w:pPr>
              <w:pStyle w:val="Vahedeta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t-EE" w:eastAsia="et-EE"/>
              </w:rPr>
            </w:pPr>
            <w:r>
              <w:rPr>
                <w:b/>
                <w:sz w:val="22"/>
                <w:szCs w:val="22"/>
                <w:lang w:val="et-EE" w:eastAsia="et-EE"/>
              </w:rPr>
              <w:t>ÜLDINFO:</w:t>
            </w:r>
          </w:p>
          <w:p w:rsidR="00EC088B" w:rsidRPr="008236AF" w:rsidRDefault="00EC088B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 w:rsidRPr="008236AF">
              <w:rPr>
                <w:b/>
                <w:sz w:val="22"/>
                <w:szCs w:val="22"/>
                <w:lang w:val="et-EE" w:eastAsia="et-EE"/>
              </w:rPr>
              <w:t>Hoolekandeasutuse liik: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-13633817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ööpäevast hooldamis- ja rehabiliteerimisteenust osutav üldhooldekodu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640613748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ööpäevast hooldamisteenust osutav üldhooldekodu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-105554472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sotsiaalse rehabilitatsiooni keskus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273684998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varjupaik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1332412779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tugikodu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sdt>
              <w:sdtPr>
                <w:rPr>
                  <w:sz w:val="22"/>
                  <w:szCs w:val="22"/>
                </w:rPr>
                <w:id w:val="47727214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päevast hooldamis- ja rehabiliteerimisteenust osutav hoolekandeasutus</w:t>
            </w:r>
          </w:p>
          <w:p w:rsidR="00EC088B" w:rsidRPr="008236AF" w:rsidRDefault="00EC088B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8236AF">
              <w:rPr>
                <w:sz w:val="22"/>
                <w:szCs w:val="22"/>
                <w:lang w:val="et-EE" w:eastAsia="et-EE"/>
              </w:rPr>
              <w:t xml:space="preserve">Planeeritud kohtade arv: </w:t>
            </w:r>
            <w:r w:rsidR="007E5B66">
              <w:rPr>
                <w:sz w:val="22"/>
                <w:szCs w:val="22"/>
                <w:lang w:val="et-EE"/>
              </w:rPr>
              <w:t>69</w:t>
            </w:r>
          </w:p>
          <w:p w:rsidR="00EC088B" w:rsidRDefault="00EC088B" w:rsidP="008236AF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 w:rsidRPr="008236AF">
              <w:rPr>
                <w:sz w:val="22"/>
                <w:szCs w:val="22"/>
                <w:lang w:val="et-EE" w:eastAsia="et-EE"/>
              </w:rPr>
              <w:t xml:space="preserve">Hoolealuste arv: </w:t>
            </w:r>
            <w:r w:rsidR="007E5B66">
              <w:rPr>
                <w:sz w:val="22"/>
                <w:szCs w:val="22"/>
                <w:lang w:val="et-EE"/>
              </w:rPr>
              <w:t>69 (neist lamajaid 2)</w:t>
            </w:r>
          </w:p>
        </w:tc>
      </w:tr>
    </w:tbl>
    <w:p w:rsidR="00EC088B" w:rsidRDefault="00EC088B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EC088B" w:rsidTr="00EC088B">
        <w:tc>
          <w:tcPr>
            <w:tcW w:w="9060" w:type="dxa"/>
          </w:tcPr>
          <w:p w:rsidR="00EC088B" w:rsidRPr="0069458F" w:rsidRDefault="00EC088B" w:rsidP="00EC088B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bCs/>
                <w:kern w:val="32"/>
                <w:sz w:val="22"/>
                <w:szCs w:val="22"/>
                <w:lang w:val="et-EE"/>
              </w:rPr>
            </w:pPr>
            <w:r w:rsidRPr="0069458F">
              <w:rPr>
                <w:b/>
                <w:bCs/>
                <w:kern w:val="32"/>
                <w:sz w:val="22"/>
                <w:szCs w:val="22"/>
                <w:lang w:val="et-EE"/>
              </w:rPr>
              <w:t>MAA-ALA: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Jah</w:t>
            </w:r>
            <w:r w:rsidRPr="008236AF">
              <w:rPr>
                <w:sz w:val="22"/>
                <w:szCs w:val="22"/>
                <w:lang w:val="et-EE"/>
              </w:rPr>
              <w:tab/>
            </w:r>
            <w:r w:rsidRPr="008236AF">
              <w:rPr>
                <w:b/>
                <w:sz w:val="22"/>
                <w:szCs w:val="22"/>
                <w:lang w:val="et-EE"/>
              </w:rPr>
              <w:t>Ei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806307121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818231465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Maa-ala on valgustatud.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454602754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230850500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M</w:t>
            </w:r>
            <w:r w:rsidR="00EC088B" w:rsidRPr="008236AF">
              <w:rPr>
                <w:sz w:val="22"/>
                <w:szCs w:val="22"/>
                <w:lang w:val="et-EE"/>
              </w:rPr>
              <w:t>aa-ala on heakorrastatud ja haljastatud.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180880952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44589201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Jalutus- ja juurdepääsuteed pimedal ajal ( v.a öörahu ajal) on valgustatud.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rFonts w:eastAsia="Courier New"/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326505807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600533226"/>
                  </w:sdtPr>
                  <w:sdtContent>
                    <w:r w:rsidR="007E5B66">
                      <w:rPr>
                        <w:sz w:val="22"/>
                        <w:szCs w:val="22"/>
                      </w:rPr>
                      <w:t>X</w:t>
                    </w:r>
                    <w:r w:rsidR="007E5B66">
                      <w:rPr>
                        <w:rFonts w:ascii="MS Gothic" w:eastAsia="MS Gothic" w:hAnsi="MS Gothic" w:hint="eastAsia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779370873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rFonts w:eastAsia="Courier New"/>
                <w:sz w:val="22"/>
                <w:szCs w:val="22"/>
                <w:lang w:val="et-EE"/>
              </w:rPr>
              <w:t>Maa-alal ja ruumides on arvestatud puuetega inimeste liikumisvõimalustega.</w:t>
            </w:r>
          </w:p>
          <w:p w:rsidR="00141B0B" w:rsidRPr="009747F6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Märkused:</w:t>
            </w:r>
            <w:r w:rsidR="009747F6">
              <w:rPr>
                <w:b/>
                <w:sz w:val="22"/>
                <w:szCs w:val="22"/>
                <w:lang w:val="et-EE"/>
              </w:rPr>
              <w:t xml:space="preserve"> </w:t>
            </w:r>
            <w:r w:rsidR="007E5B66">
              <w:rPr>
                <w:sz w:val="22"/>
                <w:szCs w:val="22"/>
                <w:lang w:val="et-EE"/>
              </w:rPr>
              <w:t>hoones on lift, lisaks ka trepitõstuk</w:t>
            </w:r>
          </w:p>
        </w:tc>
      </w:tr>
    </w:tbl>
    <w:p w:rsidR="00EC088B" w:rsidRDefault="00EC088B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EC088B" w:rsidTr="00EC088B">
        <w:tc>
          <w:tcPr>
            <w:tcW w:w="9060" w:type="dxa"/>
          </w:tcPr>
          <w:p w:rsidR="00EC088B" w:rsidRPr="0069458F" w:rsidRDefault="00EC088B" w:rsidP="00EC088B">
            <w:pPr>
              <w:pStyle w:val="Vahedeta"/>
              <w:numPr>
                <w:ilvl w:val="0"/>
                <w:numId w:val="5"/>
              </w:numPr>
              <w:jc w:val="both"/>
              <w:rPr>
                <w:rFonts w:eastAsia="Courier New"/>
                <w:b/>
                <w:bCs/>
                <w:sz w:val="22"/>
                <w:szCs w:val="22"/>
                <w:lang w:val="et-EE"/>
              </w:rPr>
            </w:pPr>
            <w:r w:rsidRPr="0069458F">
              <w:rPr>
                <w:rFonts w:eastAsia="Courier New"/>
                <w:b/>
                <w:bCs/>
                <w:sz w:val="22"/>
                <w:szCs w:val="22"/>
                <w:lang w:val="et-EE"/>
              </w:rPr>
              <w:t>RUUMID JA RUUMIDE SISUSTUS: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Jah</w:t>
            </w:r>
            <w:r w:rsidRPr="008236AF">
              <w:rPr>
                <w:sz w:val="22"/>
                <w:szCs w:val="22"/>
                <w:lang w:val="et-EE"/>
              </w:rPr>
              <w:tab/>
            </w:r>
            <w:r w:rsidRPr="008236AF">
              <w:rPr>
                <w:b/>
                <w:sz w:val="22"/>
                <w:szCs w:val="22"/>
                <w:lang w:val="et-EE"/>
              </w:rPr>
              <w:t>Ei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262738478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32519686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Ruumid asuvad 1–2 korruselises hoones.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534395363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02607682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Ruumid asuvad 3- ja enamkorruselises hoones.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74237058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70720099"/>
                  </w:sdtPr>
                  <w:sdtContent>
                    <w:r w:rsidR="007E5B66">
                      <w:rPr>
                        <w:sz w:val="22"/>
                        <w:szCs w:val="22"/>
                      </w:rPr>
                      <w:t>x</w:t>
                    </w:r>
                  </w:sdtContent>
                </w:sdt>
                <w:r w:rsidR="007E5B66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543519615"/>
                <w:showingPlcHdr/>
              </w:sdtPr>
              <w:sdtEndPr/>
              <w:sdtContent>
                <w:r w:rsidR="007E5B66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Hoones on lift.</w:t>
            </w:r>
          </w:p>
          <w:p w:rsidR="00EC088B" w:rsidRPr="007E5B66" w:rsidRDefault="00FA3FFC" w:rsidP="00EC088B">
            <w:pPr>
              <w:pStyle w:val="Vahedeta"/>
              <w:jc w:val="both"/>
              <w:rPr>
                <w:color w:val="0070C0"/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896089063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32096298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Olulise kõrvalabi vajaduse ja sügava liitpuudega elanike magamistoad on maksimaalselt neljakohalised.</w:t>
            </w:r>
            <w:r w:rsidR="007E5B66">
              <w:rPr>
                <w:sz w:val="22"/>
                <w:szCs w:val="22"/>
                <w:lang w:val="et-EE"/>
              </w:rPr>
              <w:t xml:space="preserve"> </w:t>
            </w:r>
            <w:r w:rsidR="007E5B66" w:rsidRPr="007E5B66">
              <w:rPr>
                <w:color w:val="0070C0"/>
                <w:sz w:val="22"/>
                <w:szCs w:val="22"/>
                <w:lang w:val="et-EE"/>
              </w:rPr>
              <w:t>Tegelikkuses vaid 1- ja 2-kohalised toad</w:t>
            </w:r>
            <w:r w:rsidR="007E5B66">
              <w:rPr>
                <w:color w:val="0070C0"/>
                <w:sz w:val="22"/>
                <w:szCs w:val="22"/>
                <w:lang w:val="et-EE"/>
              </w:rPr>
              <w:t>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450282564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883673509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Igas magamistoas on voodite vahel olemas võimalus kasutada liigendatavat vaheseina, kardinat või sirmi.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952618599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08891993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Üldhooldekodu ruumide koosseis vastab elanike arvule ja osutatavatele teenustele.</w:t>
            </w:r>
          </w:p>
          <w:p w:rsidR="00EC088B" w:rsidRPr="008236AF" w:rsidRDefault="00EC088B" w:rsidP="00EC088B">
            <w:pPr>
              <w:pStyle w:val="Vahedeta"/>
              <w:jc w:val="both"/>
              <w:rPr>
                <w:i/>
                <w:sz w:val="22"/>
                <w:szCs w:val="22"/>
                <w:lang w:val="et-EE"/>
              </w:rPr>
            </w:pPr>
            <w:r w:rsidRPr="008236AF">
              <w:rPr>
                <w:sz w:val="22"/>
                <w:szCs w:val="22"/>
                <w:lang w:val="et-EE"/>
              </w:rPr>
              <w:t>„Ei“ vastuse korral täpsustada, millised vajalikest ruumidest puuduvad: ..</w:t>
            </w:r>
            <w:r w:rsidRPr="008236AF">
              <w:rPr>
                <w:i/>
                <w:sz w:val="22"/>
                <w:szCs w:val="22"/>
                <w:lang w:val="et-EE"/>
              </w:rPr>
              <w:t>.............................................</w:t>
            </w:r>
          </w:p>
          <w:p w:rsidR="00EC088B" w:rsidRPr="008236AF" w:rsidRDefault="00EC088B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8236A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713726464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493221125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Ruumide viimistlus on kooskõlas ruumide funktsiooniga.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900861514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92222781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Magamistubade minimaalne pindala on nõuetekohane.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275399544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095712447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Magamistoad on ühe- või kahekohalised.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718123154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000476921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Magamis- ja elutubade mööbel ja sisustus on nõuetekohased.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2011568720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84139071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Magamistubade uksed on lukustatavad.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457173301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519149503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Magamistubades on olemas kohtvalgustus.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775129848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79280200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Magamistubade sisustus on nõuetekohane.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369412065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97436701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Magamistoas voodi juures on kohtvalgustus.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493069172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068624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Ruumide mõõtmed, sisustus, sisustuse paigutus võimaldab juurdepääsu voodile mõlemalt poolt.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554975643"/>
              </w:sdtPr>
              <w:sdtEndPr/>
              <w:sdtContent>
                <w:r w:rsidR="00141B0B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211635188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Iga kümne voodi kohta on ettenähtud 12m² elutuba.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656891886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2127310050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On söögituba või selleks ettenähtud ruum.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324314410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4117414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Ruumid on puhtad ja tuulutatud.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2130662240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19871317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Sanitaarseadmete arv on piisav.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861817500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152984519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Hügieeniruumide seisund on nõuetekohane.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995864211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30877938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Tualettruumides on käte pesemiseks ja -kuivatamiseks hügieenivahendid ja –tarvikud.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5187248"/>
              </w:sdtPr>
              <w:sdtEndPr/>
              <w:sdtContent>
                <w:r w:rsidR="00141B0B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048100810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Pesemisruumide ja tualettruumide seinad ning põrandad on pestavad ja desinfitseeritavad.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889571966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553066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Koristusinventar on markeeritud ja hoitakse nõuetekohaselt.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9532545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080742015"/>
                  </w:sdtPr>
                  <w:sdtEndPr/>
                  <w:sdtContent>
                    <w:r w:rsidR="009747F6">
                      <w:rPr>
                        <w:rFonts w:ascii="MS Gothic" w:eastAsia="MS Gothic" w:hAnsi="MS Gothic" w:hint="eastAsia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48793243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  <w:bookmarkStart w:id="0" w:name="_GoBack"/>
                <w:bookmarkEnd w:id="0"/>
              </w:sdtContent>
            </w:sdt>
            <w:r w:rsidR="00EC088B" w:rsidRPr="008236AF">
              <w:rPr>
                <w:sz w:val="22"/>
                <w:szCs w:val="22"/>
                <w:lang w:val="et-EE" w:eastAsia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Koristusvahendid on ühekordsed.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2089190245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478351855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Koristusvahendid on korduvkasutusega.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2007786709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81586350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Siibrite ja potitoolide koristusinventar hoitakse ja pestakse eraldi muust inventarist.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729348107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74785322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Madratsid, tekid ja padjad on puhtad.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263225887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46989318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Voodipesu ja käterätikud on puhtad, nende vahetamine nõuetekohane.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584298385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45139865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Puhast ja määrdunud pesu hoitakse eraldi.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2554578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r w:rsidR="00E80D26">
              <w:rPr>
                <w:sz w:val="22"/>
                <w:szCs w:val="22"/>
              </w:rPr>
              <w:t>x</w:t>
            </w:r>
            <w:sdt>
              <w:sdtPr>
                <w:rPr>
                  <w:sz w:val="22"/>
                  <w:szCs w:val="22"/>
                </w:rPr>
                <w:id w:val="457297966"/>
                <w:showingPlcHdr/>
              </w:sdtPr>
              <w:sdtEndPr/>
              <w:sdtContent>
                <w:r w:rsidR="00E070C1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Suitsetamisruum vastab kehtestatud nõuetele.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Märkused:</w:t>
            </w:r>
          </w:p>
          <w:p w:rsidR="007E5B66" w:rsidRDefault="00E80D26" w:rsidP="00EC088B">
            <w:pPr>
              <w:pStyle w:val="Vahedeta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Suitsetamiseks puudub ruum, </w:t>
            </w:r>
            <w:r w:rsidR="007E5B66">
              <w:rPr>
                <w:sz w:val="22"/>
                <w:szCs w:val="22"/>
                <w:lang w:val="et-EE"/>
              </w:rPr>
              <w:t xml:space="preserve">vajadusel </w:t>
            </w:r>
            <w:r>
              <w:rPr>
                <w:sz w:val="22"/>
                <w:szCs w:val="22"/>
                <w:lang w:val="et-EE"/>
              </w:rPr>
              <w:t>käiakse õues</w:t>
            </w:r>
            <w:r w:rsidR="007E5B66">
              <w:rPr>
                <w:sz w:val="22"/>
                <w:szCs w:val="22"/>
                <w:lang w:val="et-EE"/>
              </w:rPr>
              <w:t>, seal suitsetamisnurgad</w:t>
            </w:r>
            <w:r>
              <w:rPr>
                <w:sz w:val="22"/>
                <w:szCs w:val="22"/>
                <w:lang w:val="et-EE"/>
              </w:rPr>
              <w:t xml:space="preserve">. </w:t>
            </w:r>
            <w:r w:rsidR="007E5B66">
              <w:rPr>
                <w:sz w:val="22"/>
                <w:szCs w:val="22"/>
                <w:lang w:val="et-EE"/>
              </w:rPr>
              <w:t>Õuealal peetakse ka jänkusid ja kanu, keda klientidel võimalik vaadelda.</w:t>
            </w:r>
            <w:r w:rsidR="00FA3FFC">
              <w:rPr>
                <w:sz w:val="22"/>
                <w:szCs w:val="22"/>
                <w:lang w:val="et-EE"/>
              </w:rPr>
              <w:t xml:space="preserve"> Hoones olemas ka nn eraldumisnurgakesed, kus klient saab vajadusel omaette olla või külalisega vestelda.</w:t>
            </w:r>
          </w:p>
          <w:p w:rsidR="00EC088B" w:rsidRDefault="00EC088B" w:rsidP="00EC088B">
            <w:pPr>
              <w:pStyle w:val="Vahedeta"/>
              <w:rPr>
                <w:sz w:val="22"/>
                <w:szCs w:val="22"/>
                <w:lang w:val="et-EE"/>
              </w:rPr>
            </w:pPr>
            <w:r w:rsidRPr="008236A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C088B" w:rsidRDefault="00EC088B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EC088B" w:rsidTr="00EC088B">
        <w:tc>
          <w:tcPr>
            <w:tcW w:w="9060" w:type="dxa"/>
          </w:tcPr>
          <w:p w:rsidR="00EC088B" w:rsidRPr="0069458F" w:rsidRDefault="00EC088B" w:rsidP="00EC088B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9458F">
              <w:rPr>
                <w:b/>
                <w:bCs/>
                <w:sz w:val="22"/>
                <w:szCs w:val="22"/>
                <w:lang w:val="et-EE"/>
              </w:rPr>
              <w:t>TEHNOKOMMUNIKATSIOONID: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Jah</w:t>
            </w:r>
            <w:r w:rsidRPr="008236AF">
              <w:rPr>
                <w:sz w:val="22"/>
                <w:szCs w:val="22"/>
                <w:lang w:val="et-EE"/>
              </w:rPr>
              <w:tab/>
            </w:r>
            <w:r w:rsidRPr="008236AF">
              <w:rPr>
                <w:b/>
                <w:sz w:val="22"/>
                <w:szCs w:val="22"/>
                <w:lang w:val="et-EE"/>
              </w:rPr>
              <w:t>Ei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246568936"/>
              </w:sdtPr>
              <w:sdtEndPr/>
              <w:sdtContent>
                <w:r w:rsidR="00E80D26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14204308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Elanikel on pidevalt kättesaadav nõuetekohane joogivesi.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225849393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847847298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Soojaveevarustus (vähemalt +45°C) on tagatud ööpäevaringselt.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937041259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771051616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Küttekehad on kergesti puhastatavad.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943371112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74090681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Ahjuküte.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332408793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293207140"/>
                  </w:sdtPr>
                  <w:sdtContent>
                    <w:r w:rsidR="007E5B66">
                      <w:rPr>
                        <w:rFonts w:ascii="MS Gothic" w:eastAsia="MS Gothic" w:hAnsi="MS Gothic" w:hint="eastAsia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207565927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Elektriküte.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1578888546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925178289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Keskküte.</w:t>
            </w:r>
            <w:r w:rsidR="007E5B66">
              <w:rPr>
                <w:sz w:val="22"/>
                <w:szCs w:val="22"/>
                <w:lang w:val="et-EE"/>
              </w:rPr>
              <w:t xml:space="preserve"> (maaküte)</w:t>
            </w:r>
          </w:p>
          <w:p w:rsidR="00EC088B" w:rsidRPr="008236AF" w:rsidRDefault="00FA3FFC" w:rsidP="00EC088B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-92560138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508359240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Ahjukütte korral avaneb küttekolle magamistuppa.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Märkused:</w:t>
            </w:r>
          </w:p>
          <w:p w:rsidR="00EC088B" w:rsidRDefault="007E5B66" w:rsidP="00EC088B">
            <w:pPr>
              <w:pStyle w:val="Vahedeta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Vanas hoones radiaatorid, uues põrandaküte</w:t>
            </w:r>
            <w:r w:rsidR="00E80D26">
              <w:rPr>
                <w:sz w:val="22"/>
                <w:szCs w:val="22"/>
                <w:lang w:val="et-EE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C088B" w:rsidRDefault="00EC088B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EC088B" w:rsidTr="00EC088B">
        <w:tc>
          <w:tcPr>
            <w:tcW w:w="9060" w:type="dxa"/>
          </w:tcPr>
          <w:p w:rsidR="00EC088B" w:rsidRPr="0069458F" w:rsidRDefault="00A13C53" w:rsidP="00EC088B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PERSONAL</w:t>
            </w:r>
            <w:r w:rsidR="00EC088B" w:rsidRPr="0069458F">
              <w:rPr>
                <w:b/>
                <w:bCs/>
                <w:sz w:val="22"/>
                <w:szCs w:val="22"/>
                <w:lang w:val="et-EE"/>
              </w:rPr>
              <w:t>, ISIKUHÜGIEEN:</w:t>
            </w:r>
          </w:p>
          <w:p w:rsidR="00EC088B" w:rsidRPr="008236AF" w:rsidRDefault="00A13C53" w:rsidP="00EC088B">
            <w:pPr>
              <w:pStyle w:val="Vahedeta"/>
              <w:jc w:val="both"/>
              <w:rPr>
                <w:rFonts w:eastAsia="Courier New"/>
                <w:sz w:val="22"/>
                <w:szCs w:val="22"/>
                <w:lang w:val="et-EE"/>
              </w:rPr>
            </w:pPr>
            <w:r>
              <w:rPr>
                <w:rFonts w:eastAsia="Courier New"/>
                <w:sz w:val="22"/>
                <w:szCs w:val="22"/>
                <w:lang w:val="et-EE"/>
              </w:rPr>
              <w:t>T</w:t>
            </w:r>
            <w:r w:rsidR="00EC088B" w:rsidRPr="008236AF">
              <w:rPr>
                <w:rFonts w:eastAsia="Courier New"/>
                <w:sz w:val="22"/>
                <w:szCs w:val="22"/>
                <w:lang w:val="et-EE"/>
              </w:rPr>
              <w:t>ervis</w:t>
            </w:r>
            <w:r>
              <w:rPr>
                <w:rFonts w:eastAsia="Courier New"/>
                <w:sz w:val="22"/>
                <w:szCs w:val="22"/>
                <w:lang w:val="et-EE"/>
              </w:rPr>
              <w:t>ekontrollile kuuluvate isikute</w:t>
            </w:r>
            <w:r w:rsidR="00EC088B" w:rsidRPr="008236AF">
              <w:rPr>
                <w:rFonts w:eastAsia="Courier New"/>
                <w:sz w:val="22"/>
                <w:szCs w:val="22"/>
                <w:lang w:val="et-EE"/>
              </w:rPr>
              <w:t xml:space="preserve"> arv: </w:t>
            </w:r>
            <w:r w:rsidR="007E5B66">
              <w:rPr>
                <w:sz w:val="22"/>
                <w:szCs w:val="22"/>
                <w:lang w:val="et-EE"/>
              </w:rPr>
              <w:t>30</w:t>
            </w:r>
          </w:p>
          <w:p w:rsidR="00A13C53" w:rsidRDefault="00A13C53" w:rsidP="00EC088B">
            <w:pPr>
              <w:pStyle w:val="Vahedeta"/>
              <w:rPr>
                <w:rFonts w:eastAsia="Courier New"/>
                <w:sz w:val="22"/>
                <w:szCs w:val="22"/>
                <w:lang w:val="et-EE"/>
              </w:rPr>
            </w:pPr>
            <w:r w:rsidRPr="00A13C53">
              <w:rPr>
                <w:rFonts w:eastAsia="Courier New"/>
                <w:sz w:val="22"/>
                <w:szCs w:val="22"/>
                <w:lang w:val="et-EE"/>
              </w:rPr>
              <w:t xml:space="preserve">Tööle asumisel tervisetõendi </w:t>
            </w:r>
            <w:r w:rsidR="007E5B66">
              <w:rPr>
                <w:rFonts w:eastAsia="Courier New"/>
                <w:sz w:val="22"/>
                <w:szCs w:val="22"/>
                <w:lang w:val="et-EE"/>
              </w:rPr>
              <w:t>esitanud isikute arv: 30</w:t>
            </w:r>
          </w:p>
          <w:p w:rsidR="00EC088B" w:rsidRPr="008236AF" w:rsidRDefault="00EC088B" w:rsidP="00EC088B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Jah</w:t>
            </w:r>
            <w:r w:rsidRPr="008236AF">
              <w:rPr>
                <w:sz w:val="22"/>
                <w:szCs w:val="22"/>
                <w:lang w:val="et-EE"/>
              </w:rPr>
              <w:tab/>
            </w:r>
            <w:r w:rsidRPr="008236AF">
              <w:rPr>
                <w:b/>
                <w:sz w:val="22"/>
                <w:szCs w:val="22"/>
                <w:lang w:val="et-EE"/>
              </w:rPr>
              <w:t>Ei</w:t>
            </w:r>
          </w:p>
          <w:p w:rsidR="00EC088B" w:rsidRPr="008236AF" w:rsidRDefault="00FA3FFC" w:rsidP="00BA40AE">
            <w:pPr>
              <w:pStyle w:val="Vahedeta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232503759"/>
              </w:sdtPr>
              <w:sdtEndPr/>
              <w:sdtContent>
                <w:r w:rsidR="00E80D26">
                  <w:rPr>
                    <w:sz w:val="22"/>
                    <w:szCs w:val="22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45092088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Hoolekandeasutuse töötajad, kes vahetult teenindavad hoolekandeasutuse elanikke, kannavad puhast tööriietust.</w:t>
            </w:r>
          </w:p>
          <w:p w:rsidR="00EC088B" w:rsidRDefault="00FA3FFC" w:rsidP="008236AF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</w:rPr>
                <w:id w:val="1849669134"/>
              </w:sdtPr>
              <w:sdtEndPr/>
              <w:sdtContent>
                <w:r w:rsidR="00E80D26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x</w:t>
                </w:r>
              </w:sdtContent>
            </w:sdt>
            <w:r w:rsidR="002F17F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639020534"/>
              </w:sdtPr>
              <w:sdtEndPr/>
              <w:sdtContent>
                <w:r w:rsidR="002F17F8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F17F8">
              <w:rPr>
                <w:sz w:val="22"/>
                <w:szCs w:val="22"/>
              </w:rPr>
              <w:t xml:space="preserve"> </w:t>
            </w:r>
            <w:r w:rsidR="00EC088B" w:rsidRPr="008236AF">
              <w:rPr>
                <w:sz w:val="22"/>
                <w:szCs w:val="22"/>
                <w:lang w:val="et-EE"/>
              </w:rPr>
              <w:t>Hoolekandeasutuse töötajate tänavariietust hoitakse eraldi tööriietusest.</w:t>
            </w:r>
          </w:p>
          <w:p w:rsidR="00A13C53" w:rsidRPr="008236AF" w:rsidRDefault="00A13C53" w:rsidP="00A13C53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Märkused:</w:t>
            </w:r>
          </w:p>
          <w:p w:rsidR="00A13C53" w:rsidRDefault="00A13C53" w:rsidP="00A13C53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8236A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236AF" w:rsidRPr="008236AF" w:rsidRDefault="008236AF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236AF" w:rsidRPr="008236AF" w:rsidTr="00122331">
        <w:tc>
          <w:tcPr>
            <w:tcW w:w="9060" w:type="dxa"/>
          </w:tcPr>
          <w:p w:rsidR="008236AF" w:rsidRDefault="008236AF" w:rsidP="00122331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Täiendavad märkused:</w:t>
            </w:r>
          </w:p>
          <w:p w:rsidR="00FA3FFC" w:rsidRPr="00FA3FFC" w:rsidRDefault="00FA3FFC" w:rsidP="00122331">
            <w:pPr>
              <w:pStyle w:val="Vahedeta"/>
              <w:rPr>
                <w:sz w:val="22"/>
                <w:szCs w:val="22"/>
                <w:lang w:val="et-EE"/>
              </w:rPr>
            </w:pPr>
            <w:r w:rsidRPr="00FA3FFC">
              <w:rPr>
                <w:sz w:val="22"/>
                <w:szCs w:val="22"/>
                <w:lang w:val="et-EE"/>
              </w:rPr>
              <w:t>Silma jäi väga soe ja hooliv suhtumine klientidesse.</w:t>
            </w:r>
          </w:p>
          <w:p w:rsidR="008236AF" w:rsidRPr="008236AF" w:rsidRDefault="008236AF" w:rsidP="000B1378">
            <w:pPr>
              <w:pStyle w:val="Vahedeta"/>
              <w:rPr>
                <w:sz w:val="22"/>
                <w:szCs w:val="22"/>
                <w:lang w:val="et-EE"/>
              </w:rPr>
            </w:pPr>
          </w:p>
        </w:tc>
      </w:tr>
    </w:tbl>
    <w:p w:rsidR="008236AF" w:rsidRPr="008236AF" w:rsidRDefault="008236AF" w:rsidP="008236AF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236AF" w:rsidRPr="008236AF" w:rsidTr="00122331">
        <w:tc>
          <w:tcPr>
            <w:tcW w:w="9060" w:type="dxa"/>
          </w:tcPr>
          <w:p w:rsidR="008236AF" w:rsidRPr="008236AF" w:rsidRDefault="008236AF" w:rsidP="00E80D26">
            <w:pPr>
              <w:pStyle w:val="Vahedeta"/>
              <w:rPr>
                <w:sz w:val="22"/>
                <w:szCs w:val="22"/>
                <w:lang w:val="et-EE"/>
              </w:rPr>
            </w:pPr>
            <w:r w:rsidRPr="008236AF">
              <w:rPr>
                <w:b/>
                <w:sz w:val="22"/>
                <w:szCs w:val="22"/>
                <w:lang w:val="et-EE"/>
              </w:rPr>
              <w:t>Ametnik:</w:t>
            </w:r>
            <w:r w:rsidRPr="008236AF">
              <w:rPr>
                <w:sz w:val="22"/>
                <w:szCs w:val="22"/>
                <w:lang w:val="et-EE"/>
              </w:rPr>
              <w:t xml:space="preserve"> </w:t>
            </w:r>
            <w:r w:rsidR="00E80D26">
              <w:rPr>
                <w:sz w:val="22"/>
                <w:szCs w:val="22"/>
                <w:lang w:val="et-EE"/>
              </w:rPr>
              <w:t>Katrin Tamm, vaneminspektor</w:t>
            </w:r>
          </w:p>
        </w:tc>
      </w:tr>
    </w:tbl>
    <w:p w:rsidR="00964EBF" w:rsidRPr="008236AF" w:rsidRDefault="00964EBF" w:rsidP="008236AF">
      <w:pPr>
        <w:pStyle w:val="Vahedeta"/>
        <w:jc w:val="both"/>
        <w:rPr>
          <w:sz w:val="22"/>
          <w:szCs w:val="22"/>
          <w:lang w:val="et-EE"/>
        </w:rPr>
      </w:pPr>
    </w:p>
    <w:sectPr w:rsidR="00964EBF" w:rsidRPr="008236AF" w:rsidSect="008236AF"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82" w:rsidRDefault="005B5882" w:rsidP="00CE7C8F">
      <w:r>
        <w:separator/>
      </w:r>
    </w:p>
  </w:endnote>
  <w:endnote w:type="continuationSeparator" w:id="0">
    <w:p w:rsidR="005B5882" w:rsidRDefault="005B5882" w:rsidP="00CE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472343"/>
      <w:docPartObj>
        <w:docPartGallery w:val="Page Numbers (Bottom of Page)"/>
        <w:docPartUnique/>
      </w:docPartObj>
    </w:sdtPr>
    <w:sdtEndPr/>
    <w:sdtContent>
      <w:p w:rsidR="00CE7C8F" w:rsidRDefault="003C2A98">
        <w:pPr>
          <w:pStyle w:val="Jalus"/>
          <w:jc w:val="right"/>
        </w:pPr>
        <w:r>
          <w:fldChar w:fldCharType="begin"/>
        </w:r>
        <w:r w:rsidR="00CE7C8F">
          <w:instrText>PAGE   \* MERGEFORMAT</w:instrText>
        </w:r>
        <w:r>
          <w:fldChar w:fldCharType="separate"/>
        </w:r>
        <w:r w:rsidR="00FA3FFC" w:rsidRPr="00FA3FFC">
          <w:rPr>
            <w:noProof/>
            <w:lang w:val="et-EE"/>
          </w:rPr>
          <w:t>1</w:t>
        </w:r>
        <w:r>
          <w:fldChar w:fldCharType="end"/>
        </w:r>
      </w:p>
    </w:sdtContent>
  </w:sdt>
  <w:p w:rsidR="00CE7C8F" w:rsidRDefault="00CE7C8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82" w:rsidRDefault="005B5882" w:rsidP="00CE7C8F">
      <w:r>
        <w:separator/>
      </w:r>
    </w:p>
  </w:footnote>
  <w:footnote w:type="continuationSeparator" w:id="0">
    <w:p w:rsidR="005B5882" w:rsidRDefault="005B5882" w:rsidP="00CE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2B5"/>
    <w:multiLevelType w:val="hybridMultilevel"/>
    <w:tmpl w:val="445CF4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B7F"/>
    <w:multiLevelType w:val="hybridMultilevel"/>
    <w:tmpl w:val="7BAABF80"/>
    <w:lvl w:ilvl="0" w:tplc="31866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F478E"/>
    <w:multiLevelType w:val="hybridMultilevel"/>
    <w:tmpl w:val="5E2E8468"/>
    <w:lvl w:ilvl="0" w:tplc="612A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8DF"/>
    <w:multiLevelType w:val="hybridMultilevel"/>
    <w:tmpl w:val="46B056FE"/>
    <w:lvl w:ilvl="0" w:tplc="612A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65930"/>
    <w:multiLevelType w:val="hybridMultilevel"/>
    <w:tmpl w:val="C64854E0"/>
    <w:lvl w:ilvl="0" w:tplc="612A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E6E24"/>
    <w:multiLevelType w:val="hybridMultilevel"/>
    <w:tmpl w:val="515C98F0"/>
    <w:lvl w:ilvl="0" w:tplc="612A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DEF"/>
    <w:multiLevelType w:val="hybridMultilevel"/>
    <w:tmpl w:val="64C434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D0754"/>
    <w:multiLevelType w:val="hybridMultilevel"/>
    <w:tmpl w:val="B3DECE64"/>
    <w:lvl w:ilvl="0" w:tplc="612A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2AF3"/>
    <w:multiLevelType w:val="hybridMultilevel"/>
    <w:tmpl w:val="D2082414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5B1"/>
    <w:rsid w:val="00053D2D"/>
    <w:rsid w:val="00074DA2"/>
    <w:rsid w:val="00086ED6"/>
    <w:rsid w:val="00087B3F"/>
    <w:rsid w:val="000B1378"/>
    <w:rsid w:val="00133E57"/>
    <w:rsid w:val="00140716"/>
    <w:rsid w:val="00141B0B"/>
    <w:rsid w:val="002463BA"/>
    <w:rsid w:val="002605A6"/>
    <w:rsid w:val="00272BA4"/>
    <w:rsid w:val="00287116"/>
    <w:rsid w:val="002D65B1"/>
    <w:rsid w:val="002F17F8"/>
    <w:rsid w:val="00307373"/>
    <w:rsid w:val="00322FDA"/>
    <w:rsid w:val="003636D1"/>
    <w:rsid w:val="00364F47"/>
    <w:rsid w:val="003A3C34"/>
    <w:rsid w:val="003C2A98"/>
    <w:rsid w:val="00442CE0"/>
    <w:rsid w:val="004634AA"/>
    <w:rsid w:val="004E15F2"/>
    <w:rsid w:val="00511310"/>
    <w:rsid w:val="0051288F"/>
    <w:rsid w:val="00532217"/>
    <w:rsid w:val="00554C5A"/>
    <w:rsid w:val="00556794"/>
    <w:rsid w:val="0057584D"/>
    <w:rsid w:val="005B5882"/>
    <w:rsid w:val="005C52B9"/>
    <w:rsid w:val="00635510"/>
    <w:rsid w:val="006771E1"/>
    <w:rsid w:val="0069458F"/>
    <w:rsid w:val="006D156B"/>
    <w:rsid w:val="00725B96"/>
    <w:rsid w:val="00731FDC"/>
    <w:rsid w:val="007733AB"/>
    <w:rsid w:val="007851D2"/>
    <w:rsid w:val="00792A77"/>
    <w:rsid w:val="007A3F5F"/>
    <w:rsid w:val="007D0A01"/>
    <w:rsid w:val="007D3263"/>
    <w:rsid w:val="007E5B66"/>
    <w:rsid w:val="007F1EFA"/>
    <w:rsid w:val="008236AF"/>
    <w:rsid w:val="00892002"/>
    <w:rsid w:val="008F7714"/>
    <w:rsid w:val="00907DFD"/>
    <w:rsid w:val="00942261"/>
    <w:rsid w:val="00962AA0"/>
    <w:rsid w:val="00964EBF"/>
    <w:rsid w:val="009747F6"/>
    <w:rsid w:val="009E09B4"/>
    <w:rsid w:val="009E5FCA"/>
    <w:rsid w:val="00A05FF5"/>
    <w:rsid w:val="00A13C53"/>
    <w:rsid w:val="00A71EDA"/>
    <w:rsid w:val="00A76AE3"/>
    <w:rsid w:val="00AE59BF"/>
    <w:rsid w:val="00B23828"/>
    <w:rsid w:val="00BA40AE"/>
    <w:rsid w:val="00BB1E18"/>
    <w:rsid w:val="00BE0F9B"/>
    <w:rsid w:val="00C05929"/>
    <w:rsid w:val="00C3457D"/>
    <w:rsid w:val="00C70345"/>
    <w:rsid w:val="00CC347F"/>
    <w:rsid w:val="00CD7402"/>
    <w:rsid w:val="00CE7C8F"/>
    <w:rsid w:val="00D03B5A"/>
    <w:rsid w:val="00D45528"/>
    <w:rsid w:val="00D92359"/>
    <w:rsid w:val="00DC5752"/>
    <w:rsid w:val="00E05894"/>
    <w:rsid w:val="00E070C1"/>
    <w:rsid w:val="00E45230"/>
    <w:rsid w:val="00E80D26"/>
    <w:rsid w:val="00EC0741"/>
    <w:rsid w:val="00EC088B"/>
    <w:rsid w:val="00EC0946"/>
    <w:rsid w:val="00ED005D"/>
    <w:rsid w:val="00F0555C"/>
    <w:rsid w:val="00F50DFF"/>
    <w:rsid w:val="00F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A0754"/>
  <w15:docId w15:val="{AE9F4222-355A-411D-B02F-86E26E1E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45230"/>
    <w:rPr>
      <w:lang w:val="en-AU" w:eastAsia="en-US"/>
    </w:rPr>
  </w:style>
  <w:style w:type="paragraph" w:styleId="Pealkiri1">
    <w:name w:val="heading 1"/>
    <w:basedOn w:val="Normaallaad"/>
    <w:next w:val="Normaallaad"/>
    <w:qFormat/>
    <w:rsid w:val="00942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qFormat/>
    <w:rsid w:val="002D65B1"/>
    <w:pPr>
      <w:spacing w:before="240" w:after="100" w:afterAutospacing="1"/>
      <w:outlineLvl w:val="1"/>
    </w:pPr>
    <w:rPr>
      <w:b/>
      <w:bCs/>
      <w:sz w:val="36"/>
      <w:szCs w:val="36"/>
      <w:lang w:val="et-EE" w:eastAsia="et-EE"/>
    </w:rPr>
  </w:style>
  <w:style w:type="paragraph" w:styleId="Pealkiri3">
    <w:name w:val="heading 3"/>
    <w:basedOn w:val="Normaallaad"/>
    <w:qFormat/>
    <w:rsid w:val="002D65B1"/>
    <w:pPr>
      <w:spacing w:before="240" w:after="100" w:afterAutospacing="1"/>
      <w:outlineLvl w:val="2"/>
    </w:pPr>
    <w:rPr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2D65B1"/>
    <w:pPr>
      <w:spacing w:before="240" w:after="100" w:afterAutospacing="1"/>
    </w:pPr>
    <w:rPr>
      <w:sz w:val="24"/>
      <w:szCs w:val="24"/>
      <w:lang w:val="et-EE" w:eastAsia="et-EE"/>
    </w:rPr>
  </w:style>
  <w:style w:type="character" w:styleId="Hperlink">
    <w:name w:val="Hyperlink"/>
    <w:rsid w:val="002D65B1"/>
    <w:rPr>
      <w:color w:val="0000FF"/>
      <w:u w:val="single"/>
    </w:rPr>
  </w:style>
  <w:style w:type="table" w:styleId="Kontuurtabel">
    <w:name w:val="Table Grid"/>
    <w:basedOn w:val="Normaaltabel"/>
    <w:uiPriority w:val="39"/>
    <w:rsid w:val="002D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C094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EC0946"/>
    <w:rPr>
      <w:rFonts w:ascii="Segoe UI" w:hAnsi="Segoe UI" w:cs="Segoe UI"/>
      <w:sz w:val="18"/>
      <w:szCs w:val="18"/>
      <w:lang w:val="en-AU" w:eastAsia="en-US"/>
    </w:rPr>
  </w:style>
  <w:style w:type="paragraph" w:styleId="Pis">
    <w:name w:val="header"/>
    <w:basedOn w:val="Normaallaad"/>
    <w:link w:val="PisMrk"/>
    <w:rsid w:val="00CE7C8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CE7C8F"/>
    <w:rPr>
      <w:lang w:val="en-AU" w:eastAsia="en-US"/>
    </w:rPr>
  </w:style>
  <w:style w:type="paragraph" w:styleId="Jalus">
    <w:name w:val="footer"/>
    <w:basedOn w:val="Normaallaad"/>
    <w:link w:val="JalusMrk"/>
    <w:uiPriority w:val="99"/>
    <w:rsid w:val="00CE7C8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E7C8F"/>
    <w:rPr>
      <w:lang w:val="en-AU" w:eastAsia="en-US"/>
    </w:rPr>
  </w:style>
  <w:style w:type="paragraph" w:styleId="Vahedeta">
    <w:name w:val="No Spacing"/>
    <w:uiPriority w:val="1"/>
    <w:qFormat/>
    <w:rsid w:val="008236A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sk@terviseamet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C2C971E8728498147A6746BFD2031" ma:contentTypeVersion="0" ma:contentTypeDescription="Loo uus dokument" ma:contentTypeScope="" ma:versionID="3025d64448b4e870f2c2bc1db22dad5e">
  <xsd:schema xmlns:xsd="http://www.w3.org/2001/XMLSchema" xmlns:xs="http://www.w3.org/2001/XMLSchema" xmlns:p="http://schemas.microsoft.com/office/2006/metadata/properties" xmlns:ns2="c94e6162-1848-4f9c-bba1-650917c7f882" targetNamespace="http://schemas.microsoft.com/office/2006/metadata/properties" ma:root="true" ma:fieldsID="ace2731c888b166880feb07e35acdb2a" ns2:_="">
    <xsd:import namespace="c94e6162-1848-4f9c-bba1-650917c7f8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6162-1848-4f9c-bba1-650917c7f8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4e6162-1848-4f9c-bba1-650917c7f882">R7HF3VFN7XHC-1767959763-34</_dlc_DocId>
    <_dlc_DocIdUrl xmlns="c94e6162-1848-4f9c-bba1-650917c7f882">
      <Url>http://siseveebta/_layouts/15/DocIdRedir.aspx?ID=R7HF3VFN7XHC-1767959763-34</Url>
      <Description>R7HF3VFN7XHC-1767959763-34</Description>
    </_dlc_DocIdUrl>
  </documentManagement>
</p:properties>
</file>

<file path=customXml/itemProps1.xml><?xml version="1.0" encoding="utf-8"?>
<ds:datastoreItem xmlns:ds="http://schemas.openxmlformats.org/officeDocument/2006/customXml" ds:itemID="{16549604-9AF2-411B-8DD6-33071F39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6162-1848-4f9c-bba1-650917c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B463A-6CCF-4B15-BE5D-44A56BD04A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9929B4-1D0B-42A3-9F7E-F6D0BD2E9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00687-9F13-4A5F-B685-ED0843CF4AA1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c94e6162-1848-4f9c-bba1-650917c7f88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886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ILU- JA ISIKUTEENUST OSUTAVA ETTEVÕTTE INSPEKTEERIMISE AKT</vt:lpstr>
      <vt:lpstr>ILU- JA ISIKUTEENUST OSUTAVA ETTEVÕTTE INSPEKTEERIMISE AKT</vt:lpstr>
    </vt:vector>
  </TitlesOfParts>
  <Company>TKI</Company>
  <LinksUpToDate>false</LinksUpToDate>
  <CharactersWithSpaces>6017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mailto:kesk@terviseamet.ee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ILU- JA ISIKUTEENUST OSUTAVA ETTEVÕTTE INSPEKTEERIMISE AKT</dc:title>
  <dc:creator>Leho Kuusk</dc:creator>
  <cp:lastModifiedBy>Katrin Tamm</cp:lastModifiedBy>
  <cp:revision>6</cp:revision>
  <cp:lastPrinted>2019-03-29T08:30:00Z</cp:lastPrinted>
  <dcterms:created xsi:type="dcterms:W3CDTF">2022-03-08T08:44:00Z</dcterms:created>
  <dcterms:modified xsi:type="dcterms:W3CDTF">2022-05-30T06:14:00Z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1800966213</vt:i4>
  </property>
  <property fmtid="{D5CDD505-2E9C-101B-9397-08002B2CF9AE}" pid="3" name="_NewReviewCycle">
    <vt:lpwstr/>
  </property>
  <property fmtid="{D5CDD505-2E9C-101B-9397-08002B2CF9AE}" pid="4" name="_EmailSubject">
    <vt:lpwstr>Jõõpre kodu</vt:lpwstr>
  </property>
  <property fmtid="{D5CDD505-2E9C-101B-9397-08002B2CF9AE}" pid="5" name="_AuthorEmail">
    <vt:lpwstr>Katrin.Tamm@terviseamet.ee</vt:lpwstr>
  </property>
  <property fmtid="{D5CDD505-2E9C-101B-9397-08002B2CF9AE}" pid="6" name="_AuthorEmailDisplayName">
    <vt:lpwstr>Katrin Tamm</vt:lpwstr>
  </property>
  <property fmtid="{D5CDD505-2E9C-101B-9397-08002B2CF9AE}" pid="7" name="_dlc_DocIdItemGuid">
    <vt:lpwstr>208dc198-2ea8-41f5-8e18-283eeee99cb7</vt:lpwstr>
  </property>
  <property fmtid="{D5CDD505-2E9C-101B-9397-08002B2CF9AE}" pid="8" name="ContentTypeId">
    <vt:lpwstr>0x010100CE6C2C971E8728498147A6746BFD2031</vt:lpwstr>
  </property>
  <property fmtid="{D5CDD505-2E9C-101B-9397-08002B2CF9AE}" pid="9" name="_PreviousAdHocReviewCycleID">
    <vt:i4>-1712566175</vt:i4>
  </property>
  <property fmtid="{D5CDD505-2E9C-101B-9397-08002B2CF9AE}" pid="10" name="_ReviewingToolsShownOnce">
    <vt:lpwstr/>
  </property>
</Properties>
</file>